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1260"/>
        <w:gridCol w:w="720"/>
        <w:gridCol w:w="1080"/>
        <w:gridCol w:w="776"/>
        <w:gridCol w:w="714"/>
        <w:gridCol w:w="788"/>
        <w:gridCol w:w="2024"/>
        <w:gridCol w:w="2340"/>
        <w:gridCol w:w="980"/>
        <w:gridCol w:w="198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2018年古田县城区中小学幼儿园教师选调计划表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19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选调岗位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选调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计划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面向地区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笔试科目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面试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教师资格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  <w:t>证书要求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32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91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古田七中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初中物理教师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具有初级中学物理教师资格证书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古田七中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具有初级中学数学教师资格证书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古田七中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初中化学教师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化学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具有初级中学化学教师资格证书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古田七中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初中历史教师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具有初级中学历史教师资格证书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古田七中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男生生管教师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具有初级中学教师资格证书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古田七中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女生生管教师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具有初级中学教师资格证书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古田职业中专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男生生管教师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具有高级中学教师资格证书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76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古田职业中专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具有高级中学体育教师资格证书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76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古田职业中专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具有高级中学政治教师资格证书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76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古田一小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古田一小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古田二小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古田三小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古田三小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小学信息技术教师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信息技术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具有小学信息技术教师资格证书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古田实小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古田实小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湖滨中心小学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湖滨中心小学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湖滨中心小学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小学音乐教师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音乐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具有小学音乐教师资格证书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湖滨中心小学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小学体育教师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具有小学体育教师资格证书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湖滨中心小学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小学科学教师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古田农村小学教师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具有小学教师资格证书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古田一小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幼儿、学前教育或转岗取得资格证书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古田农村幼儿园教师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具有幼儿园教师资格证书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古田实小幼儿园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幼儿、学前教育或转岗取得资格证书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古田农村幼儿园教师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具有幼儿园教师资格证书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104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湖滨中心幼儿园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幼儿、学前教育或转岗取得资格证书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古田农村幼儿园教师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具有幼儿园教师资格证书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61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罗华中心幼儿园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幼儿、学前教育或转岗取得资格证书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古田农村幼儿园教师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具有幼儿园教师资格证书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46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幼儿、学前教育或转岗取得资格证书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古田农村幼儿园教师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不面试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具有幼儿园教师资格证书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B0D84"/>
    <w:rsid w:val="57CB0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2018-03-08T07:33:00Z</dcterms:created>
  <dc:creator>WPS_1515663955</dc:creator>
  <cp:lastModifiedBy>WPS_1515663955</cp:lastModifiedBy>
  <dcterms:modified xsi:type="dcterms:W3CDTF">2018-03-08T07:33:49Z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