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F" w:rsidRPr="00BB5CEF" w:rsidRDefault="00BB5CEF" w:rsidP="00BB5CEF">
      <w:pPr>
        <w:widowControl/>
        <w:shd w:val="clear" w:color="auto" w:fill="EBECE6"/>
        <w:spacing w:before="75" w:after="7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B5CEF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　附件1：2018年泉州市直有关学校编外招聘合同教师岗位信息表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C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143"/>
        <w:gridCol w:w="673"/>
        <w:gridCol w:w="751"/>
        <w:gridCol w:w="845"/>
        <w:gridCol w:w="1002"/>
        <w:gridCol w:w="798"/>
        <w:gridCol w:w="610"/>
        <w:gridCol w:w="845"/>
        <w:gridCol w:w="1440"/>
        <w:gridCol w:w="501"/>
        <w:gridCol w:w="501"/>
        <w:gridCol w:w="814"/>
        <w:gridCol w:w="423"/>
      </w:tblGrid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招聘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br/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所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需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资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格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条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 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件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专业知识考试类别</w:t>
            </w:r>
          </w:p>
        </w:tc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BB5CEF" w:rsidRPr="00BB5CEF" w:rsidTr="00BB5CEF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学历</w:t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br/>
            </w: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是否要求师范类毕业生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户籍要求</w:t>
            </w:r>
          </w:p>
        </w:tc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B5CEF" w:rsidRPr="00BB5CEF" w:rsidTr="00BB5CEF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数学、数学与应用数学，信息与计算科学，数理基础科学、学科教学（数学）、数学教育、应用数学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电子商务教师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电子商务、工商管理、工商管理硕士、营销与策划、国际贸易、国际商务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仅考中小学教育综合知识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汽车维修教师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车辆工程，机械电子工程，机械制造及其自动化，机械工程及自动化，机械设计制造及其自动化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仅考中小学教育综合知识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自动化专业教师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电气工程及其自动化、自动化、电气工程与自动化、智能科学与技术、电气信息工程、智能电子技术、电工理论与新技术、机械设计制造及其自动化、机械工程及自动化、机械电子工程、机械制造及其自动化、机械制造与自动化、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电机与电器、机电一体化技术、电气自动化技术、机电一体化、电气自动化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仅考中小学教育综合知识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06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泉州华侨职业中专学校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电子信息教师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电子信息工程、电子信息工程技术、通信工程、自动化、电气工程及其自动化、应用电子技术、电子与信息技术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仅考中小学教育综合知识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中学思想政治（思想品德）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09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外国语言文学类（英语方向）、教育学类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中学英语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中国语言文学类、汉语国际教育硕士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中学语文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化学教师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化学类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中学化学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中学物理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生物科学类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中学生物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历史学类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中学历史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体育学类</w:t>
            </w:r>
            <w:proofErr w:type="gram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中学体育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信息技术教师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计算机科学与技术类、教育技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术学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中学信息技术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物理实验员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中学物理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化学实验员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化学类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中学化学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泉州第一中学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生物实验员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生物科学类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中学生物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泉州第五中学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物理实验员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物理学类、教育学类、地球物理学类、大气科学类、机械类、仪器仪表类、能源动力类、电子工程类、电气自动化类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中学物理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泉州培元中学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泉州培元中学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生物实验员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生物科学类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中学生物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泉州市实验小学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体育学类</w:t>
            </w:r>
            <w:proofErr w:type="gram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乒乓球特长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泉州市实验小学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数学类、小学教育、初等教育、综合理科教育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泉州师范学院附属小学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数学类、小学教育、初等教育、综合理科教育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泉州师范学院附属小学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科学教育、物理教育、化学教育、生物教育、地理教育、综合理科教育、学科教学（科学）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小学科学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泉州市第二实验小学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中国语言文学类、小学教育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泉州市第二实验小学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数学类、小学教育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泉州市第二实验小学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心理健康教师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应用心理学、心理咨询与心理健康教育、心理健康教育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小学心理健康教育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语文教师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中国语言文学类、教育学类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小学语文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数学类、教育学类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小学数学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英语教师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外国语言文学类（英语方向）、教育学类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小学英语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体育学类、教育学类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小学体育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音乐教师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表演艺术类、教育学类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小学音乐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信息技术教师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计算机科学与技术类、计算机多媒体技术类、教育学类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小学信息技术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艺术设计类、教育学类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小学美术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科学教师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物理学类、机械类、电气自动化类、教育学类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小学科学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泉州市晋光</w:t>
            </w:r>
            <w:proofErr w:type="gramEnd"/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综合实践教师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物理学类、教育学类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小学综合实践活动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泉州幼儿师范学校附属幼儿园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师范类毕业生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泉州市丰泽幼儿园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师范类毕业生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周岁以下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泉州市机关幼儿园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师范类毕业生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B5CEF" w:rsidRPr="00BB5CEF" w:rsidTr="00BB5CEF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泉州幼儿师范高等专科学校附属东海湾实验幼儿园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全日制普通院校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师范类毕业生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学前教育、学前教育学、早期教育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福建省内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幼儿教育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BB5CEF" w:rsidRPr="00BB5CEF" w:rsidRDefault="00BB5CEF" w:rsidP="00BB5CEF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B5CEF">
              <w:rPr>
                <w:rFonts w:ascii="Arial" w:eastAsia="宋体" w:hAnsi="Arial" w:cs="Arial"/>
                <w:color w:val="333333"/>
                <w:kern w:val="0"/>
                <w:szCs w:val="21"/>
              </w:rPr>
              <w:t>美术特长者优先</w:t>
            </w:r>
          </w:p>
        </w:tc>
      </w:tr>
    </w:tbl>
    <w:p w:rsidR="00FE7A6F" w:rsidRPr="00BB5CEF" w:rsidRDefault="00FE7A6F" w:rsidP="00BB5CEF">
      <w:bookmarkStart w:id="0" w:name="_GoBack"/>
      <w:bookmarkEnd w:id="0"/>
    </w:p>
    <w:sectPr w:rsidR="00FE7A6F" w:rsidRPr="00BB5CEF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AE" w:rsidRDefault="00C63BAE" w:rsidP="00784C28">
      <w:r>
        <w:separator/>
      </w:r>
    </w:p>
  </w:endnote>
  <w:endnote w:type="continuationSeparator" w:id="0">
    <w:p w:rsidR="00C63BAE" w:rsidRDefault="00C63BAE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AE" w:rsidRDefault="00C63BAE" w:rsidP="00784C28">
      <w:r>
        <w:separator/>
      </w:r>
    </w:p>
  </w:footnote>
  <w:footnote w:type="continuationSeparator" w:id="0">
    <w:p w:rsidR="00C63BAE" w:rsidRDefault="00C63BAE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2"/>
    <w:rsid w:val="00784C28"/>
    <w:rsid w:val="009108C1"/>
    <w:rsid w:val="00BB5CEF"/>
    <w:rsid w:val="00C50B24"/>
    <w:rsid w:val="00C63BAE"/>
    <w:rsid w:val="00DC65FB"/>
    <w:rsid w:val="00F00EE2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F00EE2"/>
    <w:rPr>
      <w:b/>
      <w:bCs/>
    </w:rPr>
  </w:style>
  <w:style w:type="paragraph" w:styleId="a7">
    <w:name w:val="Normal (Web)"/>
    <w:basedOn w:val="a"/>
    <w:uiPriority w:val="99"/>
    <w:semiHidden/>
    <w:unhideWhenUsed/>
    <w:rsid w:val="00BB5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Strong"/>
    <w:basedOn w:val="a0"/>
    <w:uiPriority w:val="22"/>
    <w:qFormat/>
    <w:rsid w:val="00F00EE2"/>
    <w:rPr>
      <w:b/>
      <w:bCs/>
    </w:rPr>
  </w:style>
  <w:style w:type="paragraph" w:styleId="a7">
    <w:name w:val="Normal (Web)"/>
    <w:basedOn w:val="a"/>
    <w:uiPriority w:val="99"/>
    <w:semiHidden/>
    <w:unhideWhenUsed/>
    <w:rsid w:val="00BB5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2018-03-11T09:39:00Z</dcterms:created>
  <dcterms:modified xsi:type="dcterms:W3CDTF">2018-03-11T09:39:00Z</dcterms:modified>
</cp:coreProperties>
</file>