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1" w:after="0" w:afterAutospacing="1" w:line="525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2018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年柘荣县新任教师公开招聘考试面试范围</w:t>
      </w:r>
    </w:p>
    <w:bookmarkEnd w:id="0"/>
    <w:tbl>
      <w:tblPr>
        <w:tblpPr w:leftFromText="180" w:rightFromText="180" w:vertAnchor="text" w:horzAnchor="page" w:tblpX="3005" w:tblpY="1293"/>
        <w:tblOverlap w:val="never"/>
        <w:tblW w:w="102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0"/>
        <w:gridCol w:w="3713"/>
        <w:gridCol w:w="31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3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招聘岗位</w:t>
            </w:r>
          </w:p>
        </w:tc>
        <w:tc>
          <w:tcPr>
            <w:tcW w:w="68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面试范围（柘荣县当前教师或学生使用教材）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3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教     材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出     版   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3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幼儿教育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福建省幼儿园教师教育用书《领域活动指导》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大班（上册）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福建人民出版社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3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小学语文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五年级（上册）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江苏凤凰教育出版社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小学数学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五年级（上册）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江苏凤凰教育出版社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3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小学体育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义务教育教师用书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体育与健康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vertAlign w:val="baseline"/>
              </w:rPr>
              <w:t>五-六年级（全一册）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人民教育出版社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小学英语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五年级（上册）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北京师范大学出版社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小学美术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五年级（上册）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湖南美术出版社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小学音乐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义务教育教科书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音乐（简谱）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五年级（上册）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湖南文艺出版社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高中物理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高二上册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山东科技出版社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高中语文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高二上册</w:t>
            </w:r>
          </w:p>
        </w:tc>
        <w:tc>
          <w:tcPr>
            <w:tcW w:w="3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语文出版社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E437A"/>
    <w:rsid w:val="03EE43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2018-05-16T03:34:00Z</dcterms:created>
  <dc:creator>DELL</dc:creator>
  <cp:lastModifiedBy>DELL</cp:lastModifiedBy>
  <dcterms:modified xsi:type="dcterms:W3CDTF">2018-05-16T03:35:19Z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