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2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附件2： 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 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0"/>
          <w:szCs w:val="30"/>
          <w:bdr w:val="none" w:color="auto" w:sz="0" w:space="0"/>
          <w:shd w:val="clear" w:fill="FFFFFF"/>
          <w:vertAlign w:val="baseline"/>
        </w:rPr>
        <w:t>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1" w:line="600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3"/>
          <w:szCs w:val="43"/>
          <w:bdr w:val="none" w:color="auto" w:sz="0" w:space="0"/>
          <w:shd w:val="clear" w:fill="FFFFFF"/>
          <w:vertAlign w:val="baseline"/>
        </w:rPr>
        <w:t>考生考试纪律及注意事项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⒈考生要听从统一指挥，尊重工作人员，遵守考试程序，自觉接受工作人员的指导和管理；考试当天上午7:30前携带准考证、身份证原件到考试考点候考室集中，所有考生必须按时签到</w:t>
      </w:r>
      <w:r>
        <w:rPr>
          <w:rStyle w:val="4"/>
          <w:rFonts w:hint="default" w:ascii="仿宋_GB2312" w:hAnsi="宋体" w:eastAsia="仿宋_GB2312" w:cs="仿宋_GB2312"/>
          <w:b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不得迟到</w:t>
      </w: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；未到者按自动弃权处理。考生参加面试时，不得穿制服或其他带有特殊标志的服饰。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⒉考生在抽签结束直至到考试，必须在候考室等候，不得擅自离开候考室。如确有需要离开到卫生间的，须有工作人员陪同到指定卫生间；候考期间，应保持安静，不得喧哗。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⒊考试结束后考生即可离开考点，不得在考场附近停留。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⒋考试实行代码方式。参加考试人员在回答问题中，不得介绍（透露）本人姓名、单位、地址、报考职位等可能暴露考生身份的信息，否则视为违纪，取消面试资格。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⒌参加考试人员不得携带任何通讯工具和与考试有关的资料进入考场；考试结束后，不得将草稿纸等带出考场。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645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⒍严肃考试纪律。参加考试人员有下列情形之一的，取消其考试资格或考试成绩作无效处理。①未在规定时间上交通讯工具的；②将试题内容泄露给其他候考人员的；③由他人代考的；④不服从工作人员指挥或无理取闹的；⑤扰乱考试考场及有关考试工作场所秩序的；⑥有其它违纪舞弊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85" w:lineRule="atLeast"/>
        <w:ind w:left="0" w:right="0" w:firstLine="480"/>
        <w:jc w:val="left"/>
        <w:textAlignment w:val="baseline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宋体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  <w:vertAlign w:val="baseline"/>
        </w:rPr>
        <w:t>⒎每一名考生考试结束待计分后，随之告知面试成绩，全部考试结束后，总成绩和名次在柘荣人民政府网公布。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E50C9"/>
    <w:rsid w:val="2A9E50C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2018-05-18T03:12:00Z</dcterms:created>
  <dc:creator>dell</dc:creator>
  <cp:lastModifiedBy>dell</cp:lastModifiedBy>
  <dcterms:modified xsi:type="dcterms:W3CDTF">2018-05-18T03:13:04Z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