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rPr>
          <w:color w:val="000000"/>
          <w:sz w:val="18"/>
          <w:szCs w:val="18"/>
        </w:rPr>
      </w:pPr>
      <w:r>
        <w:rPr>
          <w:rFonts w:hint="eastAsia"/>
          <w:color w:val="000000"/>
        </w:rPr>
        <w:t>附件2：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jc w:val="center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2018年</w:t>
      </w:r>
      <w:proofErr w:type="gramStart"/>
      <w:r>
        <w:rPr>
          <w:rFonts w:hint="eastAsia"/>
          <w:color w:val="000000"/>
        </w:rPr>
        <w:t>荔</w:t>
      </w:r>
      <w:proofErr w:type="gramEnd"/>
      <w:r>
        <w:rPr>
          <w:rFonts w:hint="eastAsia"/>
          <w:color w:val="000000"/>
        </w:rPr>
        <w:t>城区新任教师招聘面试使用教材范围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 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以现行</w:t>
      </w:r>
      <w:proofErr w:type="gramStart"/>
      <w:r>
        <w:rPr>
          <w:rFonts w:hint="eastAsia"/>
          <w:color w:val="000000"/>
        </w:rPr>
        <w:t>荔</w:t>
      </w:r>
      <w:proofErr w:type="gramEnd"/>
      <w:r>
        <w:rPr>
          <w:rFonts w:hint="eastAsia"/>
          <w:color w:val="000000"/>
        </w:rPr>
        <w:t>城区中小学、幼儿园使用教材为准。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1. 中学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语文：义务教育教科书-《语文》七年级上册(人民教育出版社)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数学：普通高中课程标准实验教科书-《数学》必修1(人民教育出版社)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英语：普通高中课程标准实验教科书-《英语》必修1(人民教育出版社)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物理：普通高中课程标准实验教科书-《物理》必修1(山东科学技术出版社)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化学：普通高中课程标准实验教科书-《化学》必修1(江苏凤凰教育出版社)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历史：义务教育教科书-《中国历史》七年级上册(人民教育出版社)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地理：义务教育教科书-《地理》七年级上册(湖南教育出版社)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生物：义务教育教科书-《生物学》七年级上册(河北少年儿童出版社)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2.小学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语文：义务教育课程标准实验教科书-《语文》四年级上册(人民教育出版社)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数学：义务教育教科书-《数学》四年级上册(人民教育出版社)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英语：义务教育教科书-《英语》四年级上册(福建教育出版社)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科学：义务教育课程标准实验教科书-《科学》四年级上册(教育科学出版社)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音乐：义务教育教科书-《音乐》四年级上册(湖南文艺出版社)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美术：义务教育教科书-《美术》四年级上册(人民教育出版社)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体育：义务教育教师用书-《体育与健康》3-4年级(人民教育出版社)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信息技术：福建省义务教育教科书-《信息技术》四年级上册(福建教育出版社)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心理健康：《小学生心理健康》四年级上册(福建教育出版社)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3.幼儿园</w:t>
      </w:r>
    </w:p>
    <w:p w:rsidR="00386E0C" w:rsidRDefault="00386E0C" w:rsidP="00386E0C">
      <w:pPr>
        <w:pStyle w:val="p0"/>
        <w:shd w:val="clear" w:color="auto" w:fill="FFFFFF"/>
        <w:spacing w:before="150" w:beforeAutospacing="0" w:after="150" w:afterAutospacing="0"/>
        <w:ind w:firstLine="42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福建省幼儿园教师教育用书-《领域活动指导》中班上册（福建人民出版社）</w:t>
      </w:r>
    </w:p>
    <w:p w:rsidR="00386E0C" w:rsidRDefault="00386E0C" w:rsidP="00386E0C">
      <w:pPr>
        <w:pStyle w:val="p17"/>
        <w:shd w:val="clear" w:color="auto" w:fill="FFFFFF"/>
        <w:spacing w:before="150" w:beforeAutospacing="0" w:after="150" w:afterAutospacing="0"/>
        <w:ind w:firstLine="464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</w:rPr>
        <w:t> </w:t>
      </w:r>
    </w:p>
    <w:p w:rsidR="0040340A" w:rsidRPr="00386E0C" w:rsidRDefault="0040340A">
      <w:bookmarkStart w:id="0" w:name="_GoBack"/>
      <w:bookmarkEnd w:id="0"/>
    </w:p>
    <w:sectPr w:rsidR="0040340A" w:rsidRPr="00386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0C"/>
    <w:rsid w:val="00386E0C"/>
    <w:rsid w:val="0040340A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p0">
    <w:name w:val="p0"/>
    <w:basedOn w:val="a"/>
    <w:rsid w:val="00386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386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p0">
    <w:name w:val="p0"/>
    <w:basedOn w:val="a"/>
    <w:rsid w:val="00386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7">
    <w:name w:val="p17"/>
    <w:basedOn w:val="a"/>
    <w:rsid w:val="00386E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2018-05-23T01:00:00Z</dcterms:created>
  <dcterms:modified xsi:type="dcterms:W3CDTF">2018-05-23T01:01:00Z</dcterms:modified>
</cp:coreProperties>
</file>