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E2" w:rsidRPr="00DF07E2" w:rsidRDefault="00DF07E2" w:rsidP="00DF07E2">
      <w:pPr>
        <w:widowControl/>
        <w:shd w:val="clear" w:color="auto" w:fill="FFFFFF"/>
        <w:spacing w:before="150" w:after="150"/>
        <w:jc w:val="left"/>
        <w:rPr>
          <w:rFonts w:ascii="宋体" w:eastAsia="宋体" w:hAnsi="宋体" w:cs="宋体"/>
          <w:color w:val="000000"/>
          <w:kern w:val="0"/>
          <w:sz w:val="18"/>
          <w:szCs w:val="18"/>
        </w:rPr>
      </w:pPr>
      <w:r w:rsidRPr="00DF07E2">
        <w:rPr>
          <w:rFonts w:ascii="仿宋_GB2312" w:eastAsia="仿宋_GB2312" w:hAnsi="宋体" w:cs="宋体" w:hint="eastAsia"/>
          <w:color w:val="000000"/>
          <w:kern w:val="0"/>
          <w:sz w:val="32"/>
          <w:szCs w:val="32"/>
        </w:rPr>
        <w:t>附件4：</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①</w:t>
      </w:r>
    </w:p>
    <w:p w:rsidR="00DF07E2" w:rsidRPr="00DF07E2" w:rsidRDefault="00DF07E2" w:rsidP="00DF07E2">
      <w:pPr>
        <w:widowControl/>
        <w:shd w:val="clear" w:color="auto" w:fill="FFFFFF"/>
        <w:spacing w:before="150" w:after="150"/>
        <w:jc w:val="center"/>
        <w:rPr>
          <w:rFonts w:ascii="宋体" w:eastAsia="宋体" w:hAnsi="宋体" w:cs="宋体" w:hint="eastAsia"/>
          <w:color w:val="000000"/>
          <w:kern w:val="0"/>
          <w:sz w:val="18"/>
          <w:szCs w:val="18"/>
        </w:rPr>
      </w:pPr>
      <w:r w:rsidRPr="00DF07E2">
        <w:rPr>
          <w:rFonts w:ascii="宋体" w:eastAsia="宋体" w:hAnsi="宋体" w:cs="宋体" w:hint="eastAsia"/>
          <w:b/>
          <w:bCs/>
          <w:color w:val="000000"/>
          <w:kern w:val="0"/>
          <w:sz w:val="36"/>
          <w:szCs w:val="36"/>
        </w:rPr>
        <w:t>关于转发&lt;事业单位公开招聘人员暂行规定&gt;的通知</w:t>
      </w:r>
    </w:p>
    <w:p w:rsidR="00DF07E2" w:rsidRPr="00DF07E2" w:rsidRDefault="00DF07E2" w:rsidP="00DF07E2">
      <w:pPr>
        <w:widowControl/>
        <w:shd w:val="clear" w:color="auto" w:fill="FFFFFF"/>
        <w:spacing w:before="150" w:after="150"/>
        <w:jc w:val="center"/>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闽人发[2006]10号</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各设区市人事局、省直各单位、中央在闽单位：</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现将《事业单位公开招聘人员暂行规定》（中华人民共和国人事部第6号令）转发给你们，并结合我省实际，就有关问题提出如下贯彻意见，请一并按照执行。</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二、下列人员可以采取直接考核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w:t>
      </w:r>
      <w:r w:rsidRPr="00DF07E2">
        <w:rPr>
          <w:rFonts w:ascii="仿宋_GB2312" w:eastAsia="仿宋_GB2312" w:hAnsi="宋体" w:cs="宋体" w:hint="eastAsia"/>
          <w:color w:val="000000"/>
          <w:kern w:val="0"/>
          <w:sz w:val="32"/>
          <w:szCs w:val="32"/>
        </w:rPr>
        <w:lastRenderedPageBreak/>
        <w:t>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三、为了充分体现对退役运动员、退役士兵所做贡献的肯定和激励，各部门和单位在招聘工作人员时，应对退役运动员和退役士兵予以适当照顾：</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（一）对有突出贡献（指获得奥运会前六名、世锦赛世界杯前三名、亚洲体育三大比赛冠军、全运会冠军）的运动员和荣立一等功的退役士兵，事业单位可采取考核方式予以接收聘用。</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二）事业单位根据岗位人员空缺情况，需通过考试与考核相结合方式从退役运动员和退役士兵中补充工作人员的，可提出招聘方案，报经其上级主管部门和同级政府人事行政部门同意，采取面向退役运动员和退役士兵的有限竞争招聘考试方式进行。</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lastRenderedPageBreak/>
        <w:t>    </w:t>
      </w:r>
      <w:r w:rsidRPr="00DF07E2">
        <w:rPr>
          <w:rFonts w:ascii="仿宋_GB2312" w:eastAsia="仿宋_GB2312" w:hAnsi="宋体" w:cs="宋体" w:hint="eastAsia"/>
          <w:color w:val="000000"/>
          <w:kern w:val="0"/>
          <w:sz w:val="32"/>
          <w:szCs w:val="32"/>
        </w:rPr>
        <w:t>（三）退役运动员、退役士兵参加事业单位面向社会公开招聘工作人员考试，享有笔试成绩加分待遇，加分不受笔试满分限制，具体加分标准如下:</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以上各项加分可以累计，但最高不得超过10分。</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lastRenderedPageBreak/>
        <w:t>    </w:t>
      </w:r>
      <w:r w:rsidRPr="00DF07E2">
        <w:rPr>
          <w:rFonts w:ascii="仿宋_GB2312" w:eastAsia="仿宋_GB2312" w:hAnsi="宋体" w:cs="宋体" w:hint="eastAsia"/>
          <w:color w:val="000000"/>
          <w:kern w:val="0"/>
          <w:sz w:val="32"/>
          <w:szCs w:val="32"/>
        </w:rPr>
        <w:t>四、从2006年1月开始，事业单位以考核方式补充工作人员统一填报《福建省事业单位补充工作人员登记表》一式三份，并凭省人事行政部门签章的《福建省事业单位补充工作人员登记表》办理有关人事关系接转手续。</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五、委托我厅进行人事管理的中央在闽单位，应按国家人事部《事业单位公开招聘人员暂行规定》（中华人民共和国人事部第6号令）补充工作人员。</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附：1、事业单位公开招聘人员暂行规定</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2、福建省事业单位补充工作人员登记表</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p>
    <w:p w:rsidR="00DF07E2" w:rsidRPr="00DF07E2" w:rsidRDefault="00DF07E2" w:rsidP="00DF07E2">
      <w:pPr>
        <w:widowControl/>
        <w:shd w:val="clear" w:color="auto" w:fill="FFFFFF"/>
        <w:spacing w:before="150" w:after="150"/>
        <w:jc w:val="righ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二○○六年一月十七日</w:t>
      </w:r>
    </w:p>
    <w:p w:rsidR="00DF07E2" w:rsidRPr="00DF07E2" w:rsidRDefault="00DF07E2" w:rsidP="00DF07E2">
      <w:pPr>
        <w:widowControl/>
        <w:shd w:val="clear" w:color="auto" w:fill="FFFFFF"/>
        <w:spacing w:before="150" w:after="150"/>
        <w:jc w:val="center"/>
        <w:rPr>
          <w:rFonts w:ascii="宋体" w:eastAsia="宋体" w:hAnsi="宋体" w:cs="宋体" w:hint="eastAsia"/>
          <w:color w:val="000000"/>
          <w:kern w:val="0"/>
          <w:sz w:val="18"/>
          <w:szCs w:val="18"/>
        </w:rPr>
      </w:pPr>
      <w:r w:rsidRPr="00DF07E2">
        <w:rPr>
          <w:rFonts w:ascii="宋体" w:eastAsia="宋体" w:hAnsi="宋体" w:cs="宋体" w:hint="eastAsia"/>
          <w:b/>
          <w:bCs/>
          <w:color w:val="000000"/>
          <w:kern w:val="0"/>
          <w:sz w:val="36"/>
          <w:szCs w:val="36"/>
        </w:rPr>
        <w:t>中华人民共和国人事部令</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第6号</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《事业单位公开招聘人员暂行规定》已经人事部部务会议审议通过，现予发布，自2006年1月1日起执行。</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 xml:space="preserve">　　　　　　　　　　　　　　人</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事</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部</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部</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长</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张柏林</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 xml:space="preserve">　　　　　　　　　　　　　　二○○五年十一月十六日</w:t>
      </w:r>
    </w:p>
    <w:p w:rsidR="00DF07E2" w:rsidRPr="00DF07E2" w:rsidRDefault="00DF07E2" w:rsidP="00DF07E2">
      <w:pPr>
        <w:widowControl/>
        <w:shd w:val="clear" w:color="auto" w:fill="FFFFFF"/>
        <w:spacing w:before="150" w:after="150"/>
        <w:jc w:val="center"/>
        <w:rPr>
          <w:rFonts w:ascii="宋体" w:eastAsia="宋体" w:hAnsi="宋体" w:cs="宋体" w:hint="eastAsia"/>
          <w:color w:val="000000"/>
          <w:kern w:val="0"/>
          <w:sz w:val="18"/>
          <w:szCs w:val="18"/>
        </w:rPr>
      </w:pPr>
      <w:r w:rsidRPr="00DF07E2">
        <w:rPr>
          <w:rFonts w:ascii="宋体" w:eastAsia="宋体" w:hAnsi="宋体" w:cs="宋体" w:hint="eastAsia"/>
          <w:b/>
          <w:bCs/>
          <w:color w:val="000000"/>
          <w:kern w:val="0"/>
          <w:sz w:val="36"/>
          <w:szCs w:val="36"/>
        </w:rPr>
        <w:lastRenderedPageBreak/>
        <w:t>事业单位公开招聘人员暂行规定</w:t>
      </w:r>
    </w:p>
    <w:p w:rsidR="00DF07E2" w:rsidRPr="00DF07E2" w:rsidRDefault="00DF07E2" w:rsidP="00DF07E2">
      <w:pPr>
        <w:widowControl/>
        <w:shd w:val="clear" w:color="auto" w:fill="FFFFFF"/>
        <w:spacing w:before="150" w:after="150"/>
        <w:jc w:val="center"/>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第一章</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总</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则</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第一条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为实现事业单位人事管理的科学化、制度化和规范化，规范事业单位招聘行为，提高人员素质，制定本规定。</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第二条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事业单位招聘专业技术人员、管理人员和工勤人员，适用本规定。参照公务员制度进行管理和转为企业的事业单位除外。</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事业单位新进人员除国家政策性安置、按干部人事管理权限由上级任命及涉密岗位等确需使用其他方法选拔任用人员外，都要实行公开招聘。</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第三条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公开招聘要坚持德才兼备的用人标准，贯彻公开、平等、竞争、择优的原则。</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第四条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公开招聘要坚持政府宏观管理与落实单位用人自主权相结合，统一规范、分类指导、分级管理。</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第五条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公开招聘由用人单位根据招聘岗位的任职条件及要求，采取考试、考核的方法进行。</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第六条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政府人事行政部门是政府所属事业单位进行公开招聘工作的主管机关。政府人事行政部门与事业单</w:t>
      </w:r>
      <w:r w:rsidRPr="00DF07E2">
        <w:rPr>
          <w:rFonts w:ascii="仿宋_GB2312" w:eastAsia="仿宋_GB2312" w:hAnsi="宋体" w:cs="宋体" w:hint="eastAsia"/>
          <w:color w:val="000000"/>
          <w:kern w:val="0"/>
          <w:sz w:val="32"/>
          <w:szCs w:val="32"/>
        </w:rPr>
        <w:lastRenderedPageBreak/>
        <w:t>位的上级主管部门负责对事业单位公开招聘工作进行指导、监督和管理。</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第七条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事业单位可以成立由本单位人事部门、纪检监察部门、职工代表及有关专家组成的招聘工作组织，负责招聘工作的具体实施。</w:t>
      </w:r>
    </w:p>
    <w:p w:rsidR="00DF07E2" w:rsidRPr="00DF07E2" w:rsidRDefault="00DF07E2" w:rsidP="00DF07E2">
      <w:pPr>
        <w:widowControl/>
        <w:shd w:val="clear" w:color="auto" w:fill="FFFFFF"/>
        <w:spacing w:before="150" w:after="150"/>
        <w:jc w:val="center"/>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第二章</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招聘范围、条件及程序</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第八条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事业单位招聘人员应当面向社会，凡符合条件的各类人员均可报名应聘。</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第九条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应聘人员必须具备下列条件：</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（一）具有中华人民共和国国籍；</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（二）遵守宪法和法律；</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（三）具有良好的品行；</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（四）岗位所需的专业或技能条件；</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（五）适应岗位要求的身体条件；</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（六）岗位所需要的其他条件。</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第十条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事业单位公开招聘人员，不得设置歧视性条件要求。</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第十一条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公开招聘应按下列程序进行：</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（一）制定招聘计划；</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lastRenderedPageBreak/>
        <w:t>    </w:t>
      </w:r>
      <w:r w:rsidRPr="00DF07E2">
        <w:rPr>
          <w:rFonts w:ascii="仿宋_GB2312" w:eastAsia="仿宋_GB2312" w:hAnsi="宋体" w:cs="宋体" w:hint="eastAsia"/>
          <w:color w:val="000000"/>
          <w:kern w:val="0"/>
          <w:sz w:val="32"/>
          <w:szCs w:val="32"/>
        </w:rPr>
        <w:t>（二）发布招聘信息；</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（三）受理应聘人员的申请，对资格条件进行审查；</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（四）考试、考核；</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（五）身体检查；</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（六）根据考试、考核结果，确定拟聘人员；</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（七）公示招聘结果；</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（八）签订聘用合同，办理聘用手续。</w:t>
      </w:r>
    </w:p>
    <w:p w:rsidR="00DF07E2" w:rsidRPr="00DF07E2" w:rsidRDefault="00DF07E2" w:rsidP="00DF07E2">
      <w:pPr>
        <w:widowControl/>
        <w:shd w:val="clear" w:color="auto" w:fill="FFFFFF"/>
        <w:spacing w:before="150" w:after="150"/>
        <w:jc w:val="center"/>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第三章</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招聘计划、信息发布与资格审查</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第十二条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招聘计划由用人单位负责编制，主要包括以下内容：招聘的岗位及条件、招聘的时间、招聘人员的数量、采用的招聘方式等。</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第十三条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国务院直属事业单位的年度招聘计划须报人事部备案；国务院各部委直属事业单位的招聘计划须报上级主管部门核准并报人事部备案。</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各省、自治区、直辖市人民政府直属事业单位的招聘计划须报省（区、市）政府人事行政部门备案；各省、自治区、直辖市政府部门直属事业单位的招聘计划须报上级主管部门核准并报同级政府人事行政部门备案。</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lastRenderedPageBreak/>
        <w:t>    </w:t>
      </w:r>
      <w:r w:rsidRPr="00DF07E2">
        <w:rPr>
          <w:rFonts w:ascii="仿宋_GB2312" w:eastAsia="仿宋_GB2312" w:hAnsi="宋体" w:cs="宋体" w:hint="eastAsia"/>
          <w:color w:val="000000"/>
          <w:kern w:val="0"/>
          <w:sz w:val="32"/>
          <w:szCs w:val="32"/>
        </w:rPr>
        <w:t>地（市）、县（市）人民政府所属事业单位的招聘计划须</w:t>
      </w:r>
      <w:proofErr w:type="gramStart"/>
      <w:r w:rsidRPr="00DF07E2">
        <w:rPr>
          <w:rFonts w:ascii="仿宋_GB2312" w:eastAsia="仿宋_GB2312" w:hAnsi="宋体" w:cs="宋体" w:hint="eastAsia"/>
          <w:color w:val="000000"/>
          <w:kern w:val="0"/>
          <w:sz w:val="32"/>
          <w:szCs w:val="32"/>
        </w:rPr>
        <w:t>报地区</w:t>
      </w:r>
      <w:proofErr w:type="gramEnd"/>
      <w:r w:rsidRPr="00DF07E2">
        <w:rPr>
          <w:rFonts w:ascii="仿宋_GB2312" w:eastAsia="仿宋_GB2312" w:hAnsi="宋体" w:cs="宋体" w:hint="eastAsia"/>
          <w:color w:val="000000"/>
          <w:kern w:val="0"/>
          <w:sz w:val="32"/>
          <w:szCs w:val="32"/>
        </w:rPr>
        <w:t>或设区的市政府人事行政部门核准。</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第十四条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事业单位招聘人员应当公开发布招聘信息，招聘信息应当载明用人单位情况简介、招聘的岗位、招聘人员数量及待遇；应聘人员条件；招聘办法；考试、考核的时间（时限）、内容、范围；报名方法等需要说明的事项。</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第十五条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用人单位或组织招聘的部门应对应聘人员的资格条件进行审查，确定符合条件的人员。</w:t>
      </w:r>
    </w:p>
    <w:p w:rsidR="00DF07E2" w:rsidRPr="00DF07E2" w:rsidRDefault="00DF07E2" w:rsidP="00DF07E2">
      <w:pPr>
        <w:widowControl/>
        <w:shd w:val="clear" w:color="auto" w:fill="FFFFFF"/>
        <w:spacing w:before="150" w:after="150"/>
        <w:jc w:val="center"/>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第四章</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考试与考核</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第十六条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考试内容应为招聘岗位所必需的专业知识、业务能力和工作技能。</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第十七条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考试科目与方式根据行业、专业及岗位特点确定。</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第十八条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考试可采取笔试、面试等多种方式。</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对于应聘工</w:t>
      </w:r>
      <w:proofErr w:type="gramStart"/>
      <w:r w:rsidRPr="00DF07E2">
        <w:rPr>
          <w:rFonts w:ascii="仿宋_GB2312" w:eastAsia="仿宋_GB2312" w:hAnsi="宋体" w:cs="宋体" w:hint="eastAsia"/>
          <w:color w:val="000000"/>
          <w:kern w:val="0"/>
          <w:sz w:val="32"/>
          <w:szCs w:val="32"/>
        </w:rPr>
        <w:t>勤岗位</w:t>
      </w:r>
      <w:proofErr w:type="gramEnd"/>
      <w:r w:rsidRPr="00DF07E2">
        <w:rPr>
          <w:rFonts w:ascii="仿宋_GB2312" w:eastAsia="仿宋_GB2312" w:hAnsi="宋体" w:cs="宋体" w:hint="eastAsia"/>
          <w:color w:val="000000"/>
          <w:kern w:val="0"/>
          <w:sz w:val="32"/>
          <w:szCs w:val="32"/>
        </w:rPr>
        <w:t>的人员，可根据需要重点进行实际操作能力测试。</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第十九条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考试由事业单位自行组织，也可以由政府人事行政部门、事业单位上级主管部门统一组织。</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lastRenderedPageBreak/>
        <w:t>    </w:t>
      </w:r>
      <w:r w:rsidRPr="00DF07E2">
        <w:rPr>
          <w:rFonts w:ascii="仿宋_GB2312" w:eastAsia="仿宋_GB2312" w:hAnsi="宋体" w:cs="宋体" w:hint="eastAsia"/>
          <w:color w:val="000000"/>
          <w:kern w:val="0"/>
          <w:sz w:val="32"/>
          <w:szCs w:val="32"/>
        </w:rPr>
        <w:t>政府人事行政部门所属考试服务机构和人才服务机构可受事业单位、政府人事行政部门或事业单位上级主管部门委托，为事业单位公开招聘人员提供服务。</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第二十条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急需引进的高层次、短缺专业人才，具有高级专业技术职务或博士学位的人员，可以采取直接考核的方式招聘。</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第二十一条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对通过考试的应聘人员，用人单位应组织对其思想政治表现、道德品质、业务能力、工作实绩等情况进行考核，并对应聘人员资格条件进行复查。</w:t>
      </w:r>
    </w:p>
    <w:p w:rsidR="00DF07E2" w:rsidRPr="00DF07E2" w:rsidRDefault="00DF07E2" w:rsidP="00DF07E2">
      <w:pPr>
        <w:widowControl/>
        <w:shd w:val="clear" w:color="auto" w:fill="FFFFFF"/>
        <w:spacing w:before="150" w:after="150"/>
        <w:jc w:val="center"/>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第五章</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聘</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用</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第二十二条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经用人单位负责人员集体研究，按照考试和考核结果择优确定拟聘人员。</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第二十三条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对拟聘人员应在适当范围进行公示，公示期一般为7至15日。</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第二十四条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用人单位与拟聘人员签订聘用合同前，按照干部人事管理权限的规定报批或备案。</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第二十五条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用人单位法定代表人或者其委托人与受聘人员签订聘用合同，确立人事关系。</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第二十六条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事业单位公开招聘的人员按规定实行试用期制度。试用期包括在聘用合同期限内。</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lastRenderedPageBreak/>
        <w:t>    </w:t>
      </w:r>
      <w:r w:rsidRPr="00DF07E2">
        <w:rPr>
          <w:rFonts w:ascii="仿宋_GB2312" w:eastAsia="仿宋_GB2312" w:hAnsi="宋体" w:cs="宋体" w:hint="eastAsia"/>
          <w:color w:val="000000"/>
          <w:kern w:val="0"/>
          <w:sz w:val="32"/>
          <w:szCs w:val="32"/>
        </w:rPr>
        <w:t>试用期满合格的，予以正式聘用；不合格的，取消聘用。</w:t>
      </w:r>
    </w:p>
    <w:p w:rsidR="00DF07E2" w:rsidRPr="00DF07E2" w:rsidRDefault="00DF07E2" w:rsidP="00DF07E2">
      <w:pPr>
        <w:widowControl/>
        <w:shd w:val="clear" w:color="auto" w:fill="FFFFFF"/>
        <w:spacing w:before="150" w:after="150"/>
        <w:jc w:val="center"/>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第六章</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纪律与监督</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第二十七条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事业单位公开招聘人员实行回避制度。</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凡与聘用单位负责人员有夫妻关系、直系血亲关系、三代以内旁系血亲或者近姻亲关系的应聘人员，不得应聘该单位负责人员的秘书或者人事、财务、纪律检查岗位，以及有直接上下级领导关系的岗位。</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聘用单位负责人员和招聘工作人员在办理人员聘用事项时，涉及与本人有上述亲属关系或者其他可能影响招聘公正的，也应当回避。</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第二十八条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招聘工作要做到信息公开、过程公开、结果公开，接受社会及有关部门的监督。</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第二十九条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政府人事行政部门和事业单位的上级主管部门要认真履行监管职责，对事业单位招聘过程中违反干部人事纪律及本规定的行为要予以制止和纠正，保证招聘工作的公开、公平、公正。</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第三十条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严格公开招聘纪律。对有下列违反本规定情形的，必须严肃处理。构成犯罪的，依法追究刑事责任。</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lastRenderedPageBreak/>
        <w:t>    </w:t>
      </w:r>
      <w:r w:rsidRPr="00DF07E2">
        <w:rPr>
          <w:rFonts w:ascii="仿宋_GB2312" w:eastAsia="仿宋_GB2312" w:hAnsi="宋体" w:cs="宋体" w:hint="eastAsia"/>
          <w:color w:val="000000"/>
          <w:kern w:val="0"/>
          <w:sz w:val="32"/>
          <w:szCs w:val="32"/>
        </w:rPr>
        <w:t>（一）应聘人员伪造、涂改证件、证明，或以其他不正当手段获取应聘资格的；</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（二）应聘人员在考试考核过程中作弊的；</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（三）招聘工作人员指使、纵容他人作弊，或在考试考核过程中参与作弊的；</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（四）招聘工作人员故意泄露考试题目的；</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（五）事业单位负责人员违反规定私自聘用人员的；</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（六）政府人事行政部门、事业单位主管部门工作人员违反规定，影响招聘公平、公正进行的；</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（七）违反本规定的其他情形的。</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第三十一条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对违反公开招聘纪律的应聘人员，视情节轻重取消考试或聘用资格；对违反本规定招聘的受聘人员，一经查实，应当解除聘用合同，予以清退。</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第三十二条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对违反公开招聘纪律的工作人员，视情节轻重调离招聘工作岗位或给予处分；对违反公开招聘纪律的其他相关人员，按照有关规定追究责任。</w:t>
      </w:r>
    </w:p>
    <w:p w:rsidR="00DF07E2" w:rsidRPr="00DF07E2" w:rsidRDefault="00DF07E2" w:rsidP="00DF07E2">
      <w:pPr>
        <w:widowControl/>
        <w:shd w:val="clear" w:color="auto" w:fill="FFFFFF"/>
        <w:spacing w:before="150" w:after="150"/>
        <w:jc w:val="center"/>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第七章</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附</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则</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第三十三条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事业单位需要招聘外国国籍人员的，须报省级以上政府人事行政部门核准，并按照国家有关规定进行招聘。</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lastRenderedPageBreak/>
        <w:t>    </w:t>
      </w:r>
      <w:r w:rsidRPr="00DF07E2">
        <w:rPr>
          <w:rFonts w:ascii="仿宋_GB2312" w:eastAsia="仿宋_GB2312" w:hAnsi="宋体" w:cs="宋体" w:hint="eastAsia"/>
          <w:color w:val="000000"/>
          <w:kern w:val="0"/>
          <w:sz w:val="32"/>
          <w:szCs w:val="32"/>
        </w:rPr>
        <w:t>第三十四条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省、自治区、直辖市政府人事行政部门可以根据本规定，制定本地区的公开招聘办法。</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第三十五条</w:t>
      </w:r>
      <w:r w:rsidRPr="00DF07E2">
        <w:rPr>
          <w:rFonts w:ascii="仿宋_GB2312" w:eastAsia="仿宋_GB2312" w:hAnsi="宋体" w:cs="宋体" w:hint="eastAsia"/>
          <w:color w:val="000000"/>
          <w:kern w:val="0"/>
          <w:sz w:val="32"/>
          <w:szCs w:val="32"/>
        </w:rPr>
        <w:t> </w:t>
      </w:r>
      <w:r w:rsidRPr="00DF07E2">
        <w:rPr>
          <w:rFonts w:ascii="仿宋_GB2312" w:eastAsia="仿宋_GB2312" w:hAnsi="宋体" w:cs="宋体" w:hint="eastAsia"/>
          <w:color w:val="000000"/>
          <w:kern w:val="0"/>
          <w:sz w:val="32"/>
          <w:szCs w:val="32"/>
        </w:rPr>
        <w:t>本规定自2006年1月1日起执行。</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②</w:t>
      </w:r>
    </w:p>
    <w:p w:rsidR="00DF07E2" w:rsidRPr="00DF07E2" w:rsidRDefault="00DF07E2" w:rsidP="00DF07E2">
      <w:pPr>
        <w:widowControl/>
        <w:shd w:val="clear" w:color="auto" w:fill="FFFFFF"/>
        <w:spacing w:before="150" w:after="150"/>
        <w:ind w:firstLine="1619"/>
        <w:jc w:val="left"/>
        <w:rPr>
          <w:rFonts w:ascii="宋体" w:eastAsia="宋体" w:hAnsi="宋体" w:cs="宋体" w:hint="eastAsia"/>
          <w:color w:val="000000"/>
          <w:kern w:val="0"/>
          <w:sz w:val="18"/>
          <w:szCs w:val="18"/>
        </w:rPr>
      </w:pPr>
      <w:r w:rsidRPr="00DF07E2">
        <w:rPr>
          <w:rFonts w:ascii="宋体" w:eastAsia="宋体" w:hAnsi="宋体" w:cs="宋体" w:hint="eastAsia"/>
          <w:b/>
          <w:bCs/>
          <w:color w:val="000000"/>
          <w:kern w:val="0"/>
          <w:sz w:val="36"/>
          <w:szCs w:val="36"/>
        </w:rPr>
        <w:t>关于进一步完善参加“三支一扶”计划</w:t>
      </w:r>
    </w:p>
    <w:p w:rsidR="00DF07E2" w:rsidRPr="00DF07E2" w:rsidRDefault="00DF07E2" w:rsidP="00DF07E2">
      <w:pPr>
        <w:widowControl/>
        <w:shd w:val="clear" w:color="auto" w:fill="FFFFFF"/>
        <w:spacing w:before="150" w:after="150"/>
        <w:ind w:firstLine="716"/>
        <w:jc w:val="left"/>
        <w:rPr>
          <w:rFonts w:ascii="宋体" w:eastAsia="宋体" w:hAnsi="宋体" w:cs="宋体" w:hint="eastAsia"/>
          <w:color w:val="000000"/>
          <w:kern w:val="0"/>
          <w:sz w:val="18"/>
          <w:szCs w:val="18"/>
        </w:rPr>
      </w:pPr>
      <w:r w:rsidRPr="00DF07E2">
        <w:rPr>
          <w:rFonts w:ascii="宋体" w:eastAsia="宋体" w:hAnsi="宋体" w:cs="宋体" w:hint="eastAsia"/>
          <w:b/>
          <w:bCs/>
          <w:color w:val="000000"/>
          <w:kern w:val="0"/>
          <w:sz w:val="36"/>
          <w:szCs w:val="36"/>
        </w:rPr>
        <w:t>等服务基层项目高校毕业生有关就业政策的通知</w:t>
      </w:r>
    </w:p>
    <w:p w:rsidR="00DF07E2" w:rsidRPr="00DF07E2" w:rsidRDefault="00DF07E2" w:rsidP="00DF07E2">
      <w:pPr>
        <w:widowControl/>
        <w:shd w:val="clear" w:color="auto" w:fill="FFFFFF"/>
        <w:spacing w:before="150" w:after="150"/>
        <w:jc w:val="center"/>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闽人发〔2009〕221号</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各市、县(区)人事局，各有关市、县(区)“三支一扶”办：</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根据中组部、</w:t>
      </w:r>
      <w:proofErr w:type="gramStart"/>
      <w:r w:rsidRPr="00DF07E2">
        <w:rPr>
          <w:rFonts w:ascii="仿宋_GB2312" w:eastAsia="仿宋_GB2312" w:hAnsi="宋体" w:cs="宋体" w:hint="eastAsia"/>
          <w:color w:val="000000"/>
          <w:kern w:val="0"/>
          <w:sz w:val="32"/>
          <w:szCs w:val="32"/>
        </w:rPr>
        <w:t>人社部</w:t>
      </w:r>
      <w:proofErr w:type="gramEnd"/>
      <w:r w:rsidRPr="00DF07E2">
        <w:rPr>
          <w:rFonts w:ascii="仿宋_GB2312" w:eastAsia="仿宋_GB2312" w:hAnsi="宋体" w:cs="宋体" w:hint="eastAsia"/>
          <w:color w:val="000000"/>
          <w:kern w:val="0"/>
          <w:sz w:val="32"/>
          <w:szCs w:val="32"/>
        </w:rPr>
        <w:t>等五部门《关于统筹实施引导高校毕业生到农村基层服务项目工作的通知》（</w:t>
      </w:r>
      <w:proofErr w:type="gramStart"/>
      <w:r w:rsidRPr="00DF07E2">
        <w:rPr>
          <w:rFonts w:ascii="仿宋_GB2312" w:eastAsia="仿宋_GB2312" w:hAnsi="宋体" w:cs="宋体" w:hint="eastAsia"/>
          <w:color w:val="000000"/>
          <w:kern w:val="0"/>
          <w:sz w:val="32"/>
          <w:szCs w:val="32"/>
        </w:rPr>
        <w:t>人社部</w:t>
      </w:r>
      <w:proofErr w:type="gramEnd"/>
      <w:r w:rsidRPr="00DF07E2">
        <w:rPr>
          <w:rFonts w:ascii="仿宋_GB2312" w:eastAsia="仿宋_GB2312" w:hAnsi="宋体" w:cs="宋体" w:hint="eastAsia"/>
          <w:color w:val="000000"/>
          <w:kern w:val="0"/>
          <w:sz w:val="32"/>
          <w:szCs w:val="32"/>
        </w:rPr>
        <w:t>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一、服务基层项目主要包括：福建省级和设区市级高校毕业生“三支一扶”计划、福建省高校毕业生服务社区计划、</w:t>
      </w:r>
      <w:r w:rsidRPr="00DF07E2">
        <w:rPr>
          <w:rFonts w:ascii="仿宋_GB2312" w:eastAsia="仿宋_GB2312" w:hAnsi="宋体" w:cs="宋体" w:hint="eastAsia"/>
          <w:color w:val="000000"/>
          <w:kern w:val="0"/>
          <w:sz w:val="32"/>
          <w:szCs w:val="32"/>
        </w:rPr>
        <w:lastRenderedPageBreak/>
        <w:t>福建省大学生志愿服务欠发达地区计划、大学生志愿服务西部计划（含研究生支教团）。</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三、参加服务基层项目服务期为两年及以上期满考核合格的高校毕业生三年内报考我省事业单位工作人员招聘考试，既可按有两年以上基层工作经验报考，也可按应届毕业生身份报考。</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五、参加服务基层项目服务期为两年及以上期满考核合格并愿意继续在我省农村基层工作的毕业生，在我省乡（镇）事业单位编制内新增工作人员时，可免于参加统一招考，由</w:t>
      </w:r>
      <w:r w:rsidRPr="00DF07E2">
        <w:rPr>
          <w:rFonts w:ascii="仿宋_GB2312" w:eastAsia="仿宋_GB2312" w:hAnsi="宋体" w:cs="宋体" w:hint="eastAsia"/>
          <w:color w:val="000000"/>
          <w:kern w:val="0"/>
          <w:sz w:val="32"/>
          <w:szCs w:val="32"/>
        </w:rPr>
        <w:lastRenderedPageBreak/>
        <w:t>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七、凡通过享受政策待遇，被录（聘）为公务员和事业单位工作人员的服务基层项目高校毕业生，不再享受报考公务员和事业单位加分和专门职位招考优惠政策。</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八、本通知从印发之日起执行，参加省外组织实施的上述服务基层项目福建生源高校毕业生参照执行。</w:t>
      </w:r>
    </w:p>
    <w:p w:rsidR="00DF07E2" w:rsidRPr="00DF07E2" w:rsidRDefault="00DF07E2" w:rsidP="00DF07E2">
      <w:pPr>
        <w:widowControl/>
        <w:shd w:val="clear" w:color="auto" w:fill="FFFFFF"/>
        <w:spacing w:before="150" w:after="150"/>
        <w:ind w:firstLine="899"/>
        <w:jc w:val="center"/>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福建省公务员局</w:t>
      </w:r>
    </w:p>
    <w:p w:rsidR="00DF07E2" w:rsidRPr="00DF07E2" w:rsidRDefault="00DF07E2" w:rsidP="00DF07E2">
      <w:pPr>
        <w:widowControl/>
        <w:shd w:val="clear" w:color="auto" w:fill="FFFFFF"/>
        <w:spacing w:before="150" w:after="150"/>
        <w:ind w:firstLine="899"/>
        <w:jc w:val="center"/>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福建省人力资源开发办公室</w:t>
      </w:r>
    </w:p>
    <w:p w:rsidR="00DF07E2" w:rsidRPr="00DF07E2" w:rsidRDefault="00DF07E2" w:rsidP="00DF07E2">
      <w:pPr>
        <w:widowControl/>
        <w:shd w:val="clear" w:color="auto" w:fill="FFFFFF"/>
        <w:spacing w:before="150" w:after="150"/>
        <w:ind w:firstLine="899"/>
        <w:jc w:val="center"/>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福建省高校毕业生“三支一扶”工作协调管理办公室</w:t>
      </w:r>
    </w:p>
    <w:p w:rsidR="00DF07E2" w:rsidRPr="00DF07E2" w:rsidRDefault="00DF07E2" w:rsidP="00DF07E2">
      <w:pPr>
        <w:widowControl/>
        <w:shd w:val="clear" w:color="auto" w:fill="FFFFFF"/>
        <w:spacing w:before="150" w:after="150"/>
        <w:ind w:firstLine="899"/>
        <w:jc w:val="center"/>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二○○九年九月二十五日</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③</w:t>
      </w:r>
    </w:p>
    <w:p w:rsidR="00DF07E2" w:rsidRPr="00DF07E2" w:rsidRDefault="00DF07E2" w:rsidP="00DF07E2">
      <w:pPr>
        <w:widowControl/>
        <w:shd w:val="clear" w:color="auto" w:fill="FFFFFF"/>
        <w:spacing w:before="150" w:after="150"/>
        <w:jc w:val="center"/>
        <w:rPr>
          <w:rFonts w:ascii="宋体" w:eastAsia="宋体" w:hAnsi="宋体" w:cs="宋体" w:hint="eastAsia"/>
          <w:color w:val="000000"/>
          <w:kern w:val="0"/>
          <w:sz w:val="18"/>
          <w:szCs w:val="18"/>
        </w:rPr>
      </w:pPr>
      <w:r w:rsidRPr="00DF07E2">
        <w:rPr>
          <w:rFonts w:ascii="宋体" w:eastAsia="宋体" w:hAnsi="宋体" w:cs="宋体" w:hint="eastAsia"/>
          <w:b/>
          <w:bCs/>
          <w:color w:val="000000"/>
          <w:kern w:val="0"/>
          <w:sz w:val="36"/>
          <w:szCs w:val="36"/>
        </w:rPr>
        <w:lastRenderedPageBreak/>
        <w:t>关于农村独女户、二女户女儿</w:t>
      </w:r>
    </w:p>
    <w:p w:rsidR="00DF07E2" w:rsidRPr="00DF07E2" w:rsidRDefault="00DF07E2" w:rsidP="00DF07E2">
      <w:pPr>
        <w:widowControl/>
        <w:shd w:val="clear" w:color="auto" w:fill="FFFFFF"/>
        <w:spacing w:before="150" w:after="150"/>
        <w:jc w:val="center"/>
        <w:rPr>
          <w:rFonts w:ascii="宋体" w:eastAsia="宋体" w:hAnsi="宋体" w:cs="宋体" w:hint="eastAsia"/>
          <w:color w:val="000000"/>
          <w:kern w:val="0"/>
          <w:sz w:val="18"/>
          <w:szCs w:val="18"/>
        </w:rPr>
      </w:pPr>
      <w:r w:rsidRPr="00DF07E2">
        <w:rPr>
          <w:rFonts w:ascii="宋体" w:eastAsia="宋体" w:hAnsi="宋体" w:cs="宋体" w:hint="eastAsia"/>
          <w:b/>
          <w:bCs/>
          <w:color w:val="000000"/>
          <w:kern w:val="0"/>
          <w:sz w:val="36"/>
          <w:szCs w:val="36"/>
        </w:rPr>
        <w:t>在参加事业单位招聘时给予加分的通知</w:t>
      </w:r>
    </w:p>
    <w:p w:rsidR="00DF07E2" w:rsidRPr="00DF07E2" w:rsidRDefault="00DF07E2" w:rsidP="00DF07E2">
      <w:pPr>
        <w:widowControl/>
        <w:shd w:val="clear" w:color="auto" w:fill="FFFFFF"/>
        <w:spacing w:before="150" w:after="150"/>
        <w:jc w:val="center"/>
        <w:rPr>
          <w:rFonts w:ascii="宋体" w:eastAsia="宋体" w:hAnsi="宋体" w:cs="宋体" w:hint="eastAsia"/>
          <w:color w:val="000000"/>
          <w:kern w:val="0"/>
          <w:sz w:val="18"/>
          <w:szCs w:val="18"/>
        </w:rPr>
      </w:pPr>
      <w:proofErr w:type="gramStart"/>
      <w:r w:rsidRPr="00DF07E2">
        <w:rPr>
          <w:rFonts w:ascii="仿宋_GB2312" w:eastAsia="仿宋_GB2312" w:hAnsi="宋体" w:cs="宋体" w:hint="eastAsia"/>
          <w:color w:val="000000"/>
          <w:kern w:val="0"/>
          <w:sz w:val="32"/>
          <w:szCs w:val="32"/>
        </w:rPr>
        <w:t>莆</w:t>
      </w:r>
      <w:proofErr w:type="gramEnd"/>
      <w:r w:rsidRPr="00DF07E2">
        <w:rPr>
          <w:rFonts w:ascii="仿宋_GB2312" w:eastAsia="仿宋_GB2312" w:hAnsi="宋体" w:cs="宋体" w:hint="eastAsia"/>
          <w:color w:val="000000"/>
          <w:kern w:val="0"/>
          <w:sz w:val="32"/>
          <w:szCs w:val="32"/>
        </w:rPr>
        <w:t>政办〔2012〕225号</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各县（区）人民政府（管委会）、市直有关单位：</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w:t>
      </w:r>
      <w:proofErr w:type="gramStart"/>
      <w:r w:rsidRPr="00DF07E2">
        <w:rPr>
          <w:rFonts w:ascii="仿宋_GB2312" w:eastAsia="仿宋_GB2312" w:hAnsi="宋体" w:cs="宋体" w:hint="eastAsia"/>
          <w:color w:val="000000"/>
          <w:kern w:val="0"/>
          <w:sz w:val="32"/>
          <w:szCs w:val="32"/>
        </w:rPr>
        <w:t>户女儿</w:t>
      </w:r>
      <w:proofErr w:type="gramEnd"/>
      <w:r w:rsidRPr="00DF07E2">
        <w:rPr>
          <w:rFonts w:ascii="仿宋_GB2312" w:eastAsia="仿宋_GB2312" w:hAnsi="宋体" w:cs="宋体" w:hint="eastAsia"/>
          <w:color w:val="000000"/>
          <w:kern w:val="0"/>
          <w:sz w:val="32"/>
          <w:szCs w:val="32"/>
        </w:rPr>
        <w:t>笔试成绩分别加4分、2分并计入总分的待遇。</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rsidR="00DF07E2" w:rsidRPr="00DF07E2" w:rsidRDefault="00DF07E2" w:rsidP="00DF07E2">
      <w:pPr>
        <w:widowControl/>
        <w:shd w:val="clear" w:color="auto" w:fill="FFFFFF"/>
        <w:spacing w:before="150" w:after="150"/>
        <w:ind w:firstLine="4857"/>
        <w:jc w:val="center"/>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莆田市人民政府办公室</w:t>
      </w:r>
    </w:p>
    <w:p w:rsidR="00DF07E2" w:rsidRPr="00DF07E2" w:rsidRDefault="00DF07E2" w:rsidP="00DF07E2">
      <w:pPr>
        <w:widowControl/>
        <w:shd w:val="clear" w:color="auto" w:fill="FFFFFF"/>
        <w:spacing w:before="150" w:after="150"/>
        <w:ind w:firstLine="4857"/>
        <w:jc w:val="center"/>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2012年11月20日</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_GB2312" w:eastAsia="仿宋_GB2312" w:hAnsi="宋体" w:cs="宋体" w:hint="eastAsia"/>
          <w:color w:val="000000"/>
          <w:kern w:val="0"/>
          <w:sz w:val="32"/>
          <w:szCs w:val="32"/>
        </w:rPr>
        <w:t>④</w:t>
      </w:r>
    </w:p>
    <w:p w:rsidR="00DF07E2" w:rsidRPr="00DF07E2" w:rsidRDefault="00DF07E2" w:rsidP="00DF07E2">
      <w:pPr>
        <w:widowControl/>
        <w:shd w:val="clear" w:color="auto" w:fill="FFFFFF"/>
        <w:spacing w:before="150" w:after="150"/>
        <w:jc w:val="center"/>
        <w:rPr>
          <w:rFonts w:ascii="宋体" w:eastAsia="宋体" w:hAnsi="宋体" w:cs="宋体" w:hint="eastAsia"/>
          <w:color w:val="000000"/>
          <w:kern w:val="0"/>
          <w:sz w:val="18"/>
          <w:szCs w:val="18"/>
        </w:rPr>
      </w:pPr>
      <w:r w:rsidRPr="00DF07E2">
        <w:rPr>
          <w:rFonts w:ascii="宋体" w:eastAsia="宋体" w:hAnsi="宋体" w:cs="宋体" w:hint="eastAsia"/>
          <w:b/>
          <w:bCs/>
          <w:color w:val="000000"/>
          <w:kern w:val="0"/>
          <w:sz w:val="36"/>
          <w:szCs w:val="36"/>
        </w:rPr>
        <w:t>中共莆田市委办公室  市人民政府办公室</w:t>
      </w:r>
    </w:p>
    <w:p w:rsidR="00DF07E2" w:rsidRPr="00DF07E2" w:rsidRDefault="00DF07E2" w:rsidP="00DF07E2">
      <w:pPr>
        <w:widowControl/>
        <w:shd w:val="clear" w:color="auto" w:fill="FFFFFF"/>
        <w:spacing w:before="150" w:after="150"/>
        <w:jc w:val="center"/>
        <w:rPr>
          <w:rFonts w:ascii="宋体" w:eastAsia="宋体" w:hAnsi="宋体" w:cs="宋体" w:hint="eastAsia"/>
          <w:color w:val="000000"/>
          <w:kern w:val="0"/>
          <w:sz w:val="18"/>
          <w:szCs w:val="18"/>
        </w:rPr>
      </w:pPr>
      <w:r w:rsidRPr="00DF07E2">
        <w:rPr>
          <w:rFonts w:ascii="宋体" w:eastAsia="宋体" w:hAnsi="宋体" w:cs="宋体" w:hint="eastAsia"/>
          <w:b/>
          <w:bCs/>
          <w:color w:val="000000"/>
          <w:kern w:val="0"/>
          <w:sz w:val="36"/>
          <w:szCs w:val="36"/>
        </w:rPr>
        <w:lastRenderedPageBreak/>
        <w:t>关于进一步做好引进人才家属子女就业工作的通知</w:t>
      </w:r>
    </w:p>
    <w:p w:rsidR="00DF07E2" w:rsidRPr="00DF07E2" w:rsidRDefault="00DF07E2" w:rsidP="00DF07E2">
      <w:pPr>
        <w:widowControl/>
        <w:shd w:val="clear" w:color="auto" w:fill="FFFFFF"/>
        <w:spacing w:before="150" w:after="150"/>
        <w:jc w:val="center"/>
        <w:rPr>
          <w:rFonts w:ascii="宋体" w:eastAsia="宋体" w:hAnsi="宋体" w:cs="宋体" w:hint="eastAsia"/>
          <w:color w:val="000000"/>
          <w:kern w:val="0"/>
          <w:sz w:val="18"/>
          <w:szCs w:val="18"/>
        </w:rPr>
      </w:pPr>
      <w:r w:rsidRPr="00DF07E2">
        <w:rPr>
          <w:rFonts w:ascii="仿宋" w:eastAsia="仿宋" w:hAnsi="仿宋" w:cs="宋体" w:hint="eastAsia"/>
          <w:color w:val="000000"/>
          <w:kern w:val="0"/>
          <w:sz w:val="32"/>
          <w:szCs w:val="32"/>
        </w:rPr>
        <w:t>（</w:t>
      </w:r>
      <w:proofErr w:type="gramStart"/>
      <w:r w:rsidRPr="00DF07E2">
        <w:rPr>
          <w:rFonts w:ascii="仿宋" w:eastAsia="仿宋" w:hAnsi="仿宋" w:cs="宋体" w:hint="eastAsia"/>
          <w:color w:val="000000"/>
          <w:kern w:val="0"/>
          <w:sz w:val="32"/>
          <w:szCs w:val="32"/>
        </w:rPr>
        <w:t>莆</w:t>
      </w:r>
      <w:proofErr w:type="gramEnd"/>
      <w:r w:rsidRPr="00DF07E2">
        <w:rPr>
          <w:rFonts w:ascii="仿宋" w:eastAsia="仿宋" w:hAnsi="仿宋" w:cs="宋体" w:hint="eastAsia"/>
          <w:color w:val="000000"/>
          <w:kern w:val="0"/>
          <w:sz w:val="32"/>
          <w:szCs w:val="32"/>
        </w:rPr>
        <w:t>委办〔2010〕64号）</w:t>
      </w:r>
    </w:p>
    <w:p w:rsidR="00DF07E2" w:rsidRPr="00DF07E2" w:rsidRDefault="00DF07E2" w:rsidP="00DF07E2">
      <w:pPr>
        <w:widowControl/>
        <w:shd w:val="clear" w:color="auto" w:fill="FFFFFF"/>
        <w:spacing w:before="150" w:after="150"/>
        <w:jc w:val="left"/>
        <w:rPr>
          <w:rFonts w:ascii="宋体" w:eastAsia="宋体" w:hAnsi="宋体" w:cs="宋体" w:hint="eastAsia"/>
          <w:color w:val="000000"/>
          <w:kern w:val="0"/>
          <w:sz w:val="18"/>
          <w:szCs w:val="18"/>
        </w:rPr>
      </w:pPr>
      <w:r w:rsidRPr="00DF07E2">
        <w:rPr>
          <w:rFonts w:ascii="仿宋" w:eastAsia="仿宋" w:hAnsi="仿宋" w:cs="宋体" w:hint="eastAsia"/>
          <w:color w:val="000000"/>
          <w:kern w:val="0"/>
          <w:sz w:val="32"/>
          <w:szCs w:val="32"/>
        </w:rPr>
        <w:t>各县区委（工委）、人民政府（管委会），市直有关单位：</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 w:eastAsia="仿宋" w:hAnsi="仿宋" w:cs="宋体" w:hint="eastAsia"/>
          <w:color w:val="000000"/>
          <w:kern w:val="0"/>
          <w:sz w:val="32"/>
          <w:szCs w:val="32"/>
        </w:rPr>
        <w:t>为进一步做好人才引进工作，切实解决引进人才家属子女就业问题，根据国家人事部和省有关部门的规定，结合我市实际情况，现就引进人才家属子女就业工作通知如下：</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 w:eastAsia="仿宋" w:hAnsi="仿宋" w:cs="宋体" w:hint="eastAsia"/>
          <w:color w:val="000000"/>
          <w:kern w:val="0"/>
          <w:sz w:val="32"/>
          <w:szCs w:val="32"/>
        </w:rPr>
        <w:t>1、引进高层次人才的尚未就业家属子发女进入事业单位工作，必须参加公开招聘考试，并符合岗位设置的条件，实行笔试加分政策。具体加分分值（按100分制的笔试成绩加分）为：</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 w:eastAsia="仿宋" w:hAnsi="仿宋" w:cs="宋体" w:hint="eastAsia"/>
          <w:color w:val="000000"/>
          <w:kern w:val="0"/>
          <w:sz w:val="32"/>
          <w:szCs w:val="32"/>
        </w:rPr>
        <w:t>（1）两院院士的家属子女加30分；</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 w:eastAsia="仿宋" w:hAnsi="仿宋" w:cs="宋体" w:hint="eastAsia"/>
          <w:color w:val="000000"/>
          <w:kern w:val="0"/>
          <w:sz w:val="32"/>
          <w:szCs w:val="32"/>
        </w:rPr>
        <w:t>（2）国家“千人计划”专家的属子女加28分；</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 w:eastAsia="仿宋" w:hAnsi="仿宋" w:cs="宋体" w:hint="eastAsia"/>
          <w:color w:val="000000"/>
          <w:kern w:val="0"/>
          <w:sz w:val="32"/>
          <w:szCs w:val="32"/>
        </w:rPr>
        <w:t>（3）国家“863计划”、“973计划”专家组组长、副组长的家属子女加25分；</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 w:eastAsia="仿宋" w:hAnsi="仿宋" w:cs="宋体" w:hint="eastAsia"/>
          <w:color w:val="000000"/>
          <w:kern w:val="0"/>
          <w:sz w:val="32"/>
          <w:szCs w:val="32"/>
        </w:rPr>
        <w:t>（4）国家有</w:t>
      </w:r>
      <w:proofErr w:type="gramStart"/>
      <w:r w:rsidRPr="00DF07E2">
        <w:rPr>
          <w:rFonts w:ascii="仿宋" w:eastAsia="仿宋" w:hAnsi="仿宋" w:cs="宋体" w:hint="eastAsia"/>
          <w:color w:val="000000"/>
          <w:kern w:val="0"/>
          <w:sz w:val="32"/>
          <w:szCs w:val="32"/>
        </w:rPr>
        <w:t>突贡献</w:t>
      </w:r>
      <w:proofErr w:type="gramEnd"/>
      <w:r w:rsidRPr="00DF07E2">
        <w:rPr>
          <w:rFonts w:ascii="仿宋" w:eastAsia="仿宋" w:hAnsi="仿宋" w:cs="宋体" w:hint="eastAsia"/>
          <w:color w:val="000000"/>
          <w:kern w:val="0"/>
          <w:sz w:val="32"/>
          <w:szCs w:val="32"/>
        </w:rPr>
        <w:t>的中青年专家、享受国务院特殊津贴专家的家属子女加20分；</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 w:eastAsia="仿宋" w:hAnsi="仿宋" w:cs="宋体" w:hint="eastAsia"/>
          <w:color w:val="000000"/>
          <w:kern w:val="0"/>
          <w:sz w:val="32"/>
          <w:szCs w:val="32"/>
        </w:rPr>
        <w:t>（5）担任国家科技攻关课题负责人、国家重点实验室副主任以上、学术委员会副主任以上、学部委员的教授给专家的家属子女加18分；</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 w:eastAsia="仿宋" w:hAnsi="仿宋" w:cs="宋体" w:hint="eastAsia"/>
          <w:color w:val="000000"/>
          <w:kern w:val="0"/>
          <w:sz w:val="32"/>
          <w:szCs w:val="32"/>
        </w:rPr>
        <w:lastRenderedPageBreak/>
        <w:t>（6）相当于长江学者成就奖的教授专家的家属子女加15分；</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 w:eastAsia="仿宋" w:hAnsi="仿宋" w:cs="宋体" w:hint="eastAsia"/>
          <w:color w:val="000000"/>
          <w:kern w:val="0"/>
          <w:sz w:val="32"/>
          <w:szCs w:val="32"/>
        </w:rPr>
        <w:t>（7）获得相当于国家科技进步三等奖以上、省科技进步二等奖以上的教授级第一完成人的家属子女加10分；</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 w:eastAsia="仿宋" w:hAnsi="仿宋" w:cs="宋体" w:hint="eastAsia"/>
          <w:color w:val="000000"/>
          <w:kern w:val="0"/>
          <w:sz w:val="32"/>
          <w:szCs w:val="32"/>
        </w:rPr>
        <w:t>（8）教授、博士的家属子女加5分；</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 w:eastAsia="仿宋" w:hAnsi="仿宋" w:cs="宋体" w:hint="eastAsia"/>
          <w:color w:val="000000"/>
          <w:kern w:val="0"/>
          <w:sz w:val="32"/>
          <w:szCs w:val="32"/>
        </w:rPr>
        <w:t>加分分值按照就高原则，不重复加分。</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 w:eastAsia="仿宋" w:hAnsi="仿宋" w:cs="宋体" w:hint="eastAsia"/>
          <w:color w:val="000000"/>
          <w:kern w:val="0"/>
          <w:sz w:val="32"/>
          <w:szCs w:val="32"/>
        </w:rPr>
        <w:t>2、引进人才家属、子女已就业的，可按同类性质单位随调，组织人事部门要积极协调相关单位抓好落实。</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 w:eastAsia="仿宋" w:hAnsi="仿宋" w:cs="宋体" w:hint="eastAsia"/>
          <w:color w:val="000000"/>
          <w:kern w:val="0"/>
          <w:sz w:val="32"/>
          <w:szCs w:val="32"/>
        </w:rPr>
        <w:t>3、对家属子女不符合事业单位设置条件的，引进单位可自行聘用，不列入编制内。</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 w:eastAsia="仿宋" w:hAnsi="仿宋" w:cs="宋体" w:hint="eastAsia"/>
          <w:color w:val="000000"/>
          <w:kern w:val="0"/>
          <w:sz w:val="32"/>
          <w:szCs w:val="32"/>
        </w:rPr>
        <w:t>4、莆田学院内现有的教授、博士研究生的家属子女，符合事业单位招考岗位条件要求，具备上述条件可享受同等待遇。</w:t>
      </w:r>
    </w:p>
    <w:p w:rsidR="00DF07E2" w:rsidRPr="00DF07E2" w:rsidRDefault="00DF07E2" w:rsidP="00DF07E2">
      <w:pPr>
        <w:widowControl/>
        <w:shd w:val="clear" w:color="auto" w:fill="FFFFFF"/>
        <w:spacing w:before="150" w:after="150"/>
        <w:ind w:firstLine="640"/>
        <w:jc w:val="left"/>
        <w:rPr>
          <w:rFonts w:ascii="宋体" w:eastAsia="宋体" w:hAnsi="宋体" w:cs="宋体" w:hint="eastAsia"/>
          <w:color w:val="000000"/>
          <w:kern w:val="0"/>
          <w:sz w:val="18"/>
          <w:szCs w:val="18"/>
        </w:rPr>
      </w:pPr>
      <w:r w:rsidRPr="00DF07E2">
        <w:rPr>
          <w:rFonts w:ascii="仿宋" w:eastAsia="仿宋" w:hAnsi="仿宋" w:cs="宋体" w:hint="eastAsia"/>
          <w:color w:val="000000"/>
          <w:kern w:val="0"/>
          <w:sz w:val="32"/>
          <w:szCs w:val="32"/>
        </w:rPr>
        <w:t>5、过去规定与本意见不一致的，按本意见执行。</w:t>
      </w:r>
    </w:p>
    <w:p w:rsidR="00330902" w:rsidRPr="00DF07E2" w:rsidRDefault="00330902">
      <w:bookmarkStart w:id="0" w:name="_GoBack"/>
      <w:bookmarkEnd w:id="0"/>
    </w:p>
    <w:sectPr w:rsidR="00330902" w:rsidRPr="00DF07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A8"/>
    <w:rsid w:val="00330902"/>
    <w:rsid w:val="008007A8"/>
    <w:rsid w:val="00DF0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3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1052</Words>
  <Characters>6000</Characters>
  <Application>Microsoft Office Word</Application>
  <DocSecurity>0</DocSecurity>
  <Lines>50</Lines>
  <Paragraphs>14</Paragraphs>
  <ScaleCrop>false</ScaleCrop>
  <Company>Microsoft</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xtzj</cp:lastModifiedBy>
  <cp:revision>2</cp:revision>
  <dcterms:created xsi:type="dcterms:W3CDTF">2019-03-09T10:48:00Z</dcterms:created>
  <dcterms:modified xsi:type="dcterms:W3CDTF">2019-03-09T10:49:00Z</dcterms:modified>
</cp:coreProperties>
</file>